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Bienále Ve věci umění / Matter of Art ohlašuje kurátor(k)y pro rok 2022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Nově vytvořenou kurátorskou pracovní skupinu tvoří Aziza Harmel, Rado Ištok, Renan Laru-an, Piotr Sikora a kolektiv tranzit.cz. Skupina bude během letošního a následujícího roku připravovat koncepci druhého ročníku bienále, který se uskuteční v létě roku 2022 v Praze. Vznik skupiny je výsledkem otevřeného výběrového řízení, do něhož se přihlásily tři desítky kurátorů a kurátorek z ČR i ze zahraničí. Tematické ukotvení chystaného bienále navazuje na současné diskuse o dekolonizaci uměleckých institucí a má ambici je rozvinout ve východoevropském kontextu.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„Vzhledem k tematickému rámci chystaného bienále pro nás bylo důležité vytvořit od začátku prostor pro dialog a spolupráci napříč nejrůznějšími sociálními, teoretickými, uměleckými a kulturními kontexty. Podařilo se nám zapojit do projektu kurátor(k)y a teoreti(č)ky z několika zemí, z nichž každý přináší unikátní perspektivu. Fenomén dekolonizace je aktuálně předmětem intenzivní debaty po celém světě, a i před evropskými kulturními institucemi tak vyvstávají zásadní otázky a výzvy, které nelze přehlížet. Projekt bienále založený na mezinárodní spolupráci by měl tyto zahraniční diskuse reflektovat, ale je pro nás klíčové, aby byl zároveň pevně ukotvený v lokálním kontextu. Kolektiv iniciativy tranzit.cz bude pevnou součástí kurátorské skupiny. Tímto krokem chceme narušovat zažité principy mocenské hierarchie, které jsou v rámci kulturních institucí často přítomné. Chceme také zdůraznit, že se v hodnotovém ukotvení bienále odráží rovnocenně práce celé instituce – nejen její kurátorská a programová, ale i produkční a organizační složka. Všechny jsou stejně důležité a vzájemně jen těžko oddělitelné,“ </w:t>
      </w:r>
      <w:r w:rsidDel="00000000" w:rsidR="00000000" w:rsidRPr="00000000">
        <w:rPr>
          <w:rtl w:val="0"/>
        </w:rPr>
        <w:t xml:space="preserve">podotýká Tereza Stejskalová za kolektiv tranzit.cz.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Aziza Harmel</w:t>
      </w:r>
      <w:r w:rsidDel="00000000" w:rsidR="00000000" w:rsidRPr="00000000">
        <w:rPr>
          <w:rtl w:val="0"/>
        </w:rPr>
        <w:t xml:space="preserve"> (nar. 1985 v tuniském Tunisu) je kurátorka a publicistka. Spolupracovala mj. na festivalech </w:t>
      </w:r>
      <w:r w:rsidDel="00000000" w:rsidR="00000000" w:rsidRPr="00000000">
        <w:rPr>
          <w:i w:val="1"/>
          <w:rtl w:val="0"/>
        </w:rPr>
        <w:t xml:space="preserve">Documenta 14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i w:val="1"/>
          <w:rtl w:val="0"/>
        </w:rPr>
        <w:t xml:space="preserve">Steirischer Herbst 20</w:t>
      </w:r>
      <w:r w:rsidDel="00000000" w:rsidR="00000000" w:rsidRPr="00000000">
        <w:rPr>
          <w:rtl w:val="0"/>
        </w:rPr>
        <w:t xml:space="preserve">18. V roce 2019 se podílela na kurátorování putovního výzkumného programu </w:t>
      </w:r>
      <w:r w:rsidDel="00000000" w:rsidR="00000000" w:rsidRPr="00000000">
        <w:rPr>
          <w:i w:val="1"/>
          <w:rtl w:val="0"/>
        </w:rPr>
        <w:t xml:space="preserve">Qayyem</w:t>
      </w:r>
      <w:r w:rsidDel="00000000" w:rsidR="00000000" w:rsidRPr="00000000">
        <w:rPr>
          <w:rtl w:val="0"/>
        </w:rPr>
        <w:t xml:space="preserve"> pro rozvoj individuálních a kolektivních kurátorských dovedností a znalostí. Program za dobu svého trvání vystřídal instituce Mass Alexandria (Alexandrie, Egypt), MMAG Foundation (Ammán, Jordánsko) a Atelier KIssaria (Tanger, Maroko). Harmel. Také spolukurátorovala 12. ročník afrického bienále fotografie </w:t>
      </w:r>
      <w:r w:rsidDel="00000000" w:rsidR="00000000" w:rsidRPr="00000000">
        <w:rPr>
          <w:i w:val="1"/>
          <w:rtl w:val="0"/>
        </w:rPr>
        <w:t xml:space="preserve">Bamako Encounters</w:t>
      </w:r>
      <w:r w:rsidDel="00000000" w:rsidR="00000000" w:rsidRPr="00000000">
        <w:rPr>
          <w:rtl w:val="0"/>
        </w:rPr>
        <w:t xml:space="preserve">, jediné africké přehlídky zaměřené na umění pracující s fotografií a technickými obrazy. Přehlídka se uskutečnila ve městě Bamako v Mali. Do kurátorského týmu kromě Azizy Harmel patřili i Bonaventure Soh Bejeng Ndikung, Astrid Sokona Lepoutier a Kwasi Ohene-Ayeh, a byla uvedena s podtitulem </w:t>
      </w:r>
      <w:r w:rsidDel="00000000" w:rsidR="00000000" w:rsidRPr="00000000">
        <w:rPr>
          <w:i w:val="1"/>
          <w:rtl w:val="0"/>
        </w:rPr>
        <w:t xml:space="preserve">Steams of Consciousness</w:t>
      </w:r>
      <w:r w:rsidDel="00000000" w:rsidR="00000000" w:rsidRPr="00000000">
        <w:rPr>
          <w:rtl w:val="0"/>
        </w:rPr>
        <w:t xml:space="preserve"> (Proudy vědomí), s cílem otevřít bienále praxi přesahující hranice fotografie. Od ledna 2020 je Aziza Harmel součástí kurátorského týmu Kunsthalle Wien. Ve své práci se věnuje přízrakům, otázkám viditelnosti, utajení a veřejného tajemství. Žije a pracuje ve Vídni.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Rado Ištok</w:t>
      </w:r>
      <w:r w:rsidDel="00000000" w:rsidR="00000000" w:rsidRPr="00000000">
        <w:rPr>
          <w:rtl w:val="0"/>
        </w:rPr>
        <w:t xml:space="preserve"> (nar. 1989 ve Veľkém Krtíši na Slovensku) je kurátor, publicista a editor. Mezi lety 2018 a 2020 byl kurátorem Evropského projektu spolupráce </w:t>
      </w:r>
      <w:r w:rsidDel="00000000" w:rsidR="00000000" w:rsidRPr="00000000">
        <w:rPr>
          <w:i w:val="1"/>
          <w:rtl w:val="0"/>
        </w:rPr>
        <w:t xml:space="preserve">4Cs: From Conflict to Conviviality through Creativity and Culture, </w:t>
      </w:r>
      <w:r w:rsidDel="00000000" w:rsidR="00000000" w:rsidRPr="00000000">
        <w:rPr>
          <w:rtl w:val="0"/>
        </w:rPr>
        <w:t xml:space="preserve">který proběhl v Umělecké kolonii v Nidě Vilniuské akademie umění v Litvě. Od roku 2018 je také projektový vedoucí diskursivní výzkumné platformy </w:t>
      </w:r>
      <w:r w:rsidDel="00000000" w:rsidR="00000000" w:rsidRPr="00000000">
        <w:rPr>
          <w:i w:val="1"/>
          <w:rtl w:val="0"/>
        </w:rPr>
        <w:t xml:space="preserve">Spaces of Care, Disobedience and Desire,</w:t>
      </w:r>
      <w:r w:rsidDel="00000000" w:rsidR="00000000" w:rsidRPr="00000000">
        <w:rPr>
          <w:rtl w:val="0"/>
        </w:rPr>
        <w:t xml:space="preserve"> kterou řídí ve spolupráci s Marií-Louisou Richards a Natálií Rebelo za podpory umělecko-výzkumného fondu Královského institutu umění ve Stockholmu. Mezi jeho nedávné výstavy patří </w:t>
      </w:r>
      <w:r w:rsidDel="00000000" w:rsidR="00000000" w:rsidRPr="00000000">
        <w:rPr>
          <w:i w:val="1"/>
          <w:rtl w:val="0"/>
        </w:rPr>
        <w:t xml:space="preserve">Ala Younis: High Dam: Modern Pyramid</w:t>
      </w:r>
      <w:r w:rsidDel="00000000" w:rsidR="00000000" w:rsidRPr="00000000">
        <w:rPr>
          <w:rtl w:val="0"/>
        </w:rPr>
        <w:t xml:space="preserve"> (2020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galerie VI PER v Praze), </w:t>
      </w:r>
      <w:r w:rsidDel="00000000" w:rsidR="00000000" w:rsidRPr="00000000">
        <w:rPr>
          <w:i w:val="1"/>
          <w:rtl w:val="0"/>
        </w:rPr>
        <w:t xml:space="preserve">The Spectral Forest (2020, Nid</w:t>
      </w:r>
      <w:r w:rsidDel="00000000" w:rsidR="00000000" w:rsidRPr="00000000">
        <w:rPr>
          <w:rtl w:val="0"/>
        </w:rPr>
        <w:t xml:space="preserve">a Art Colony, Litva), </w:t>
      </w:r>
      <w:r w:rsidDel="00000000" w:rsidR="00000000" w:rsidRPr="00000000">
        <w:rPr>
          <w:i w:val="1"/>
          <w:rtl w:val="0"/>
        </w:rPr>
        <w:t xml:space="preserve">Dalibor Bača: Behind the Scenes </w:t>
      </w:r>
      <w:r w:rsidDel="00000000" w:rsidR="00000000" w:rsidRPr="00000000">
        <w:rPr>
          <w:rtl w:val="0"/>
        </w:rPr>
        <w:t xml:space="preserve">(2020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Galerie moderního umění v Hradci Králové), </w:t>
      </w:r>
      <w:r w:rsidDel="00000000" w:rsidR="00000000" w:rsidRPr="00000000">
        <w:rPr>
          <w:i w:val="1"/>
          <w:rtl w:val="0"/>
        </w:rPr>
        <w:t xml:space="preserve">Jacqueline Hoàng Nguyễn: Black Atlas</w:t>
      </w:r>
      <w:r w:rsidDel="00000000" w:rsidR="00000000" w:rsidRPr="00000000">
        <w:rPr>
          <w:rtl w:val="0"/>
        </w:rPr>
        <w:t xml:space="preserve"> (2019, Július Koller Society v Bratislavě), </w:t>
      </w:r>
      <w:r w:rsidDel="00000000" w:rsidR="00000000" w:rsidRPr="00000000">
        <w:rPr>
          <w:i w:val="1"/>
          <w:rtl w:val="0"/>
        </w:rPr>
        <w:t xml:space="preserve">Liquid Horizons</w:t>
      </w:r>
      <w:r w:rsidDel="00000000" w:rsidR="00000000" w:rsidRPr="00000000">
        <w:rPr>
          <w:rtl w:val="0"/>
        </w:rPr>
        <w:t xml:space="preserve"> (2019, tranzit.sk v Bratislavě), </w:t>
      </w:r>
      <w:r w:rsidDel="00000000" w:rsidR="00000000" w:rsidRPr="00000000">
        <w:rPr>
          <w:i w:val="1"/>
          <w:rtl w:val="0"/>
        </w:rPr>
        <w:t xml:space="preserve">Other Visions</w:t>
      </w:r>
      <w:r w:rsidDel="00000000" w:rsidR="00000000" w:rsidRPr="00000000">
        <w:rPr>
          <w:rtl w:val="0"/>
        </w:rPr>
        <w:t xml:space="preserve"> (2018, Přehlídka filmové animace a současného umění PAF v Olomouci), </w:t>
      </w:r>
      <w:r w:rsidDel="00000000" w:rsidR="00000000" w:rsidRPr="00000000">
        <w:rPr>
          <w:i w:val="1"/>
          <w:rtl w:val="0"/>
        </w:rPr>
        <w:t xml:space="preserve">I’m Fine, on My Way Home Now</w:t>
      </w:r>
      <w:r w:rsidDel="00000000" w:rsidR="00000000" w:rsidRPr="00000000">
        <w:rPr>
          <w:rtl w:val="0"/>
        </w:rPr>
        <w:t xml:space="preserve"> (2017, Allkonstrummet ve Stockholmu). Jako editor se Ištok podílel na připravovaném katalogu výstavy </w:t>
      </w:r>
      <w:r w:rsidDel="00000000" w:rsidR="00000000" w:rsidRPr="00000000">
        <w:rPr>
          <w:i w:val="1"/>
          <w:rtl w:val="0"/>
        </w:rPr>
        <w:t xml:space="preserve">The Spectral Forest</w:t>
      </w:r>
      <w:r w:rsidDel="00000000" w:rsidR="00000000" w:rsidRPr="00000000">
        <w:rPr>
          <w:rtl w:val="0"/>
        </w:rPr>
        <w:t xml:space="preserve"> (plánované vydání 2021), umělecké knize Jacqueline Hoàng Nguyễn </w:t>
      </w:r>
      <w:r w:rsidDel="00000000" w:rsidR="00000000" w:rsidRPr="00000000">
        <w:rPr>
          <w:i w:val="1"/>
          <w:rtl w:val="0"/>
        </w:rPr>
        <w:t xml:space="preserve">Crating the World </w:t>
      </w:r>
      <w:r w:rsidDel="00000000" w:rsidR="00000000" w:rsidRPr="00000000">
        <w:rPr>
          <w:rtl w:val="0"/>
        </w:rPr>
        <w:t xml:space="preserve">(Athénée Press, 2019), elektronických publikacích </w:t>
      </w:r>
      <w:r w:rsidDel="00000000" w:rsidR="00000000" w:rsidRPr="00000000">
        <w:rPr>
          <w:i w:val="1"/>
          <w:rtl w:val="0"/>
        </w:rPr>
        <w:t xml:space="preserve">Dwelling on the Threshold</w:t>
      </w:r>
      <w:r w:rsidDel="00000000" w:rsidR="00000000" w:rsidRPr="00000000">
        <w:rPr>
          <w:rtl w:val="0"/>
        </w:rPr>
        <w:t xml:space="preserve"> (Nida Art Colony, 2020) a </w:t>
      </w:r>
      <w:r w:rsidDel="00000000" w:rsidR="00000000" w:rsidRPr="00000000">
        <w:rPr>
          <w:i w:val="1"/>
          <w:rtl w:val="0"/>
        </w:rPr>
        <w:t xml:space="preserve">Decolonising Archives</w:t>
      </w:r>
      <w:r w:rsidDel="00000000" w:rsidR="00000000" w:rsidRPr="00000000">
        <w:rPr>
          <w:rtl w:val="0"/>
        </w:rPr>
        <w:t xml:space="preserve"> (L’Internationale Online, 2016). Žije a pracuje ve Stockholmu.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Renan Laru-an </w:t>
      </w:r>
      <w:r w:rsidDel="00000000" w:rsidR="00000000" w:rsidRPr="00000000">
        <w:rPr>
          <w:rtl w:val="0"/>
        </w:rPr>
        <w:t xml:space="preserve">(nar. 1989 v Sultan Kudarat, Filipíny) je výzkumník a kurátor. Působí jako koordinátor vztahů s veřejností a uměleckého rozvoje Phillipine Contemporary Art Network. Laru-an z dlouhodobé perspektivy zkoumá „nedostatečné“ a „umenšené“ obrazy a subjekty na rozhraní rozvojových a integračních projektů. Mezi jeho práce patří mj. </w:t>
      </w:r>
      <w:r w:rsidDel="00000000" w:rsidR="00000000" w:rsidRPr="00000000">
        <w:rPr>
          <w:i w:val="1"/>
          <w:rtl w:val="0"/>
        </w:rPr>
        <w:t xml:space="preserve">Promising Arrivals, Violent Departures</w:t>
      </w:r>
      <w:r w:rsidDel="00000000" w:rsidR="00000000" w:rsidRPr="00000000">
        <w:rPr>
          <w:rtl w:val="0"/>
        </w:rPr>
        <w:t xml:space="preserve"> Marawi/Cotabato (pokračující), </w:t>
      </w:r>
      <w:r w:rsidDel="00000000" w:rsidR="00000000" w:rsidRPr="00000000">
        <w:rPr>
          <w:i w:val="1"/>
          <w:rtl w:val="0"/>
        </w:rPr>
        <w:t xml:space="preserve">The Artist and the Social Dreamer </w:t>
      </w:r>
      <w:r w:rsidDel="00000000" w:rsidR="00000000" w:rsidRPr="00000000">
        <w:rPr>
          <w:rtl w:val="0"/>
        </w:rPr>
        <w:t xml:space="preserve">(2017, Forecast Festival, Haus der Kulturen der Welt, Berlin) nebo </w:t>
      </w:r>
      <w:r w:rsidDel="00000000" w:rsidR="00000000" w:rsidRPr="00000000">
        <w:rPr>
          <w:i w:val="1"/>
          <w:rtl w:val="0"/>
        </w:rPr>
        <w:t xml:space="preserve">Lightning Studies: Centre for theTranslation of Constraints, Conflicts and Contaminations – CTCCCs</w:t>
      </w:r>
      <w:r w:rsidDel="00000000" w:rsidR="00000000" w:rsidRPr="00000000">
        <w:rPr>
          <w:rtl w:val="0"/>
        </w:rPr>
        <w:t xml:space="preserve"> (2016/2018, Hangar / Lopez Museum / TPAM, Barcelona/Manila/Yokohama). Laru-an spolukurátoroval řadu festivalů a výstav, včetně šestého ročníku </w:t>
      </w:r>
      <w:r w:rsidDel="00000000" w:rsidR="00000000" w:rsidRPr="00000000">
        <w:rPr>
          <w:i w:val="1"/>
          <w:rtl w:val="0"/>
        </w:rPr>
        <w:t xml:space="preserve">Singapore Biennale: Every Step in the Right Direction</w:t>
      </w:r>
      <w:r w:rsidDel="00000000" w:rsidR="00000000" w:rsidRPr="00000000">
        <w:rPr>
          <w:rtl w:val="0"/>
        </w:rPr>
        <w:t xml:space="preserve"> (2019), </w:t>
      </w:r>
      <w:r w:rsidDel="00000000" w:rsidR="00000000" w:rsidRPr="00000000">
        <w:rPr>
          <w:i w:val="1"/>
          <w:rtl w:val="0"/>
        </w:rPr>
        <w:t xml:space="preserve">A Tripoli Agreement </w:t>
      </w:r>
      <w:r w:rsidDel="00000000" w:rsidR="00000000" w:rsidRPr="00000000">
        <w:rPr>
          <w:rtl w:val="0"/>
        </w:rPr>
        <w:t xml:space="preserve">(2018, Sharjah Art Foundation, Sharjah), osmý ročník indonéského festivalu mediálního umění </w:t>
      </w:r>
      <w:r w:rsidDel="00000000" w:rsidR="00000000" w:rsidRPr="00000000">
        <w:rPr>
          <w:i w:val="1"/>
          <w:rtl w:val="0"/>
        </w:rPr>
        <w:t xml:space="preserve">OK. Video</w:t>
      </w:r>
      <w:r w:rsidDel="00000000" w:rsidR="00000000" w:rsidRPr="00000000">
        <w:rPr>
          <w:rtl w:val="0"/>
        </w:rPr>
        <w:t xml:space="preserve"> (2017, Jakarta) a první ročník </w:t>
      </w:r>
      <w:r w:rsidDel="00000000" w:rsidR="00000000" w:rsidRPr="00000000">
        <w:rPr>
          <w:i w:val="1"/>
          <w:rtl w:val="0"/>
        </w:rPr>
        <w:t xml:space="preserve">Lucan Assembly: PAMUMUHUNAN (Waiting for Capital) </w:t>
      </w:r>
      <w:r w:rsidDel="00000000" w:rsidR="00000000" w:rsidRPr="00000000">
        <w:rPr>
          <w:rtl w:val="0"/>
        </w:rPr>
        <w:t xml:space="preserve">(2015, provincie Quezon). Jeho nezávislou výzkumnou praxi podpořila mj. Foundation for Arts Initiatives, the National Commission for Culture and the Arts a další organizace. Laru-an se jako editor podílel na sborníku </w:t>
      </w:r>
      <w:r w:rsidDel="00000000" w:rsidR="00000000" w:rsidRPr="00000000">
        <w:rPr>
          <w:i w:val="1"/>
          <w:rtl w:val="0"/>
        </w:rPr>
        <w:t xml:space="preserve">Writing Presently </w:t>
      </w:r>
      <w:r w:rsidDel="00000000" w:rsidR="00000000" w:rsidRPr="00000000">
        <w:rPr>
          <w:rtl w:val="0"/>
        </w:rPr>
        <w:t xml:space="preserve">(PCAN, 2019), který sdružuje aktuální texty věnující se současnému filipínskému umění. Mezi lety 2012 a 2015 vedl multidisciplinární, sebeorganizovanou platformu a „virtuální” organizaci </w:t>
      </w:r>
      <w:r w:rsidDel="00000000" w:rsidR="00000000" w:rsidRPr="00000000">
        <w:rPr>
          <w:i w:val="1"/>
          <w:rtl w:val="0"/>
        </w:rPr>
        <w:t xml:space="preserve">DiscLab | Research and Criticism</w:t>
      </w:r>
      <w:r w:rsidDel="00000000" w:rsidR="00000000" w:rsidRPr="00000000">
        <w:rPr>
          <w:rtl w:val="0"/>
        </w:rPr>
        <w:t xml:space="preserve">. Pracuje a žije střídavě v Manile a Sultan Kudarat.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Piotr Sikora</w:t>
      </w:r>
      <w:r w:rsidDel="00000000" w:rsidR="00000000" w:rsidRPr="00000000">
        <w:rPr>
          <w:rtl w:val="0"/>
        </w:rPr>
        <w:t xml:space="preserve"> (nar. 1986 v Krakově) je kritik a kurátor současného umění. Svoji magisterskou práci obhájil na Institutu dějin umění na Jagellonské univerzitě v Krakově. Je členem polské sekce Mezinárodní asociace výtvarných kritiků. Jeho kurátorská kariéra začala spoluprací s festivalem ArtBoom v Krakově mezi lety 2009 a 2015. Během let 2013 a 2015 Sikora působil jako ředitel sekce ShowOFF krakovského </w:t>
      </w:r>
      <w:r w:rsidDel="00000000" w:rsidR="00000000" w:rsidRPr="00000000">
        <w:rPr>
          <w:i w:val="1"/>
          <w:rtl w:val="0"/>
        </w:rPr>
        <w:t xml:space="preserve">Měsíce fotografie</w:t>
      </w:r>
      <w:r w:rsidDel="00000000" w:rsidR="00000000" w:rsidRPr="00000000">
        <w:rPr>
          <w:rtl w:val="0"/>
        </w:rPr>
        <w:t xml:space="preserve"> a v letech 2013 až 2014 jako kurátor programu vizuálního umění prostoru Małopolska Garden of Arts v Krakově. Ve svých výstavních projektech často pracuje s politikou identit, stereotypy a předsudky týkající se takzvané střední Evropy (vratkého geopolitického pojmu, který popisuje prostor mezi bývalým východním a západním blokem). Sikora zkoumá vztahy mezi popkulturou, politikou a uměleckým světem. Ve své kurátorské praxi se zaměřuje na rozvoj metod pro dekonstrukci velkých narativů, využívá přitom ironii, nadsázku a provokaci. Tento přístup se promítl i do jeho výstav </w:t>
      </w:r>
      <w:r w:rsidDel="00000000" w:rsidR="00000000" w:rsidRPr="00000000">
        <w:rPr>
          <w:i w:val="1"/>
          <w:rtl w:val="0"/>
        </w:rPr>
        <w:t xml:space="preserve">They Don’t Know Why, but They Keep Doing It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Czech Pope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Slav Squatting and Its Discontents</w:t>
      </w:r>
      <w:r w:rsidDel="00000000" w:rsidR="00000000" w:rsidRPr="00000000">
        <w:rPr>
          <w:rtl w:val="0"/>
        </w:rPr>
        <w:t xml:space="preserve">, i dvou projektů vzniklých ve spolupráci s Łukaszem Białkowskim </w:t>
      </w:r>
      <w:r w:rsidDel="00000000" w:rsidR="00000000" w:rsidRPr="00000000">
        <w:rPr>
          <w:i w:val="1"/>
          <w:rtl w:val="0"/>
        </w:rPr>
        <w:t xml:space="preserve">Intermarium </w:t>
      </w:r>
      <w:r w:rsidDel="00000000" w:rsidR="00000000" w:rsidRPr="00000000">
        <w:rPr>
          <w:rtl w:val="0"/>
        </w:rPr>
        <w:t xml:space="preserve">a </w:t>
      </w:r>
      <w:r w:rsidDel="00000000" w:rsidR="00000000" w:rsidRPr="00000000">
        <w:rPr>
          <w:i w:val="1"/>
          <w:rtl w:val="0"/>
        </w:rPr>
        <w:t xml:space="preserve">Swag and Threats</w:t>
      </w:r>
      <w:r w:rsidDel="00000000" w:rsidR="00000000" w:rsidRPr="00000000">
        <w:rPr>
          <w:rtl w:val="0"/>
        </w:rPr>
        <w:t xml:space="preserve">. Petr Sikora žije a pracuje v Praze, kde působí jako kurátor programu AiR MeetFactory. Na jeho půdě inicioval společně s Luciou Kvočákovou vznik programu </w:t>
      </w:r>
      <w:r w:rsidDel="00000000" w:rsidR="00000000" w:rsidRPr="00000000">
        <w:rPr>
          <w:i w:val="1"/>
          <w:rtl w:val="0"/>
        </w:rPr>
        <w:t xml:space="preserve">The New Dictionary of Old Ideas</w:t>
      </w:r>
      <w:r w:rsidDel="00000000" w:rsidR="00000000" w:rsidRPr="00000000">
        <w:rPr>
          <w:rtl w:val="0"/>
        </w:rPr>
        <w:t xml:space="preserve">. V Praze také přednáší na Anglo-American University, je vášnivým hráčem bicyklového póla a má syna Bořivoje.</w:t>
      </w:r>
    </w:p>
    <w:p w:rsidR="00000000" w:rsidDel="00000000" w:rsidP="00000000" w:rsidRDefault="00000000" w:rsidRPr="00000000" w14:paraId="00000008">
      <w:pPr>
        <w:spacing w:after="220"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Iniciativa pro současné umění </w:t>
      </w:r>
      <w:r w:rsidDel="00000000" w:rsidR="00000000" w:rsidRPr="00000000">
        <w:rPr>
          <w:b w:val="1"/>
          <w:rtl w:val="0"/>
        </w:rPr>
        <w:t xml:space="preserve">tranzit.cz</w:t>
      </w:r>
      <w:r w:rsidDel="00000000" w:rsidR="00000000" w:rsidRPr="00000000">
        <w:rPr>
          <w:rtl w:val="0"/>
        </w:rPr>
        <w:t xml:space="preserve"> je členem sítě tranzit.org založené v roce 2002 a složené z nezávisle pracujících organizací v Rakousku, České republice, Maďarsku, Slovenské republice a Rumunsku. Za dobu své existence inicioval tranzit.cz řadu mezinárodních výstav a projektů v rámci tranzit.org, nebo se jich účastnil. Patří mezi ně například </w:t>
      </w:r>
      <w:r w:rsidDel="00000000" w:rsidR="00000000" w:rsidRPr="00000000">
        <w:rPr>
          <w:i w:val="1"/>
          <w:rtl w:val="0"/>
        </w:rPr>
        <w:t xml:space="preserve">Monument transformace 1989–2009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i w:val="1"/>
          <w:rtl w:val="0"/>
        </w:rPr>
        <w:t xml:space="preserve">Manifesta 8</w:t>
      </w:r>
      <w:r w:rsidDel="00000000" w:rsidR="00000000" w:rsidRPr="00000000">
        <w:rPr>
          <w:rtl w:val="0"/>
        </w:rPr>
        <w:t xml:space="preserve">, Murcia, Španělsko (2010), </w:t>
      </w:r>
      <w:r w:rsidDel="00000000" w:rsidR="00000000" w:rsidRPr="00000000">
        <w:rPr>
          <w:i w:val="1"/>
          <w:rtl w:val="0"/>
        </w:rPr>
        <w:t xml:space="preserve">Report on the Construction of a Spaceship Module</w:t>
      </w:r>
      <w:r w:rsidDel="00000000" w:rsidR="00000000" w:rsidRPr="00000000">
        <w:rPr>
          <w:rtl w:val="0"/>
        </w:rPr>
        <w:t xml:space="preserve">, New Museum, New York City, USA (2014) a mnoho dalších. Od roku 2007 do roku 2017 byl tranzit.cz součástí projektu pražské galerie tranzitdisplay, v roce 2017 inicioval vznik kodexu Feministické (umělecké) instituce v roce 2018 založil instituci Bienále Ve věci umění / Matter of Art a je zakládajícím členem East Europe Biennial Alliance (společně s OFF–Biennale Budapest, Maďarsko, Kyiv Biennial, Ukrajina, a Biennale Warszawa, Polsko).</w:t>
      </w:r>
    </w:p>
    <w:p w:rsidR="00000000" w:rsidDel="00000000" w:rsidP="00000000" w:rsidRDefault="00000000" w:rsidRPr="00000000" w14:paraId="00000009">
      <w:pPr>
        <w:spacing w:after="220" w:line="276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br w:type="textWrapping"/>
        <w:br w:type="textWrapping"/>
        <w:t xml:space="preserve">Výběr kurátorů probíhal na základě zaslaných koncepcí a rozhovorů s účastníky, čtveřici přizvaných kurátorů kurátorů a kurátorek (Harmel, Ištok, Laru-an, Sikora) vybrali </w:t>
      </w:r>
      <w:hyperlink r:id="rId7">
        <w:r w:rsidDel="00000000" w:rsidR="00000000" w:rsidRPr="00000000">
          <w:rPr>
            <w:u w:val="single"/>
            <w:rtl w:val="0"/>
          </w:rPr>
          <w:t xml:space="preserve">zástupci</w:t>
        </w:r>
      </w:hyperlink>
      <w:r w:rsidDel="00000000" w:rsidR="00000000" w:rsidRPr="00000000">
        <w:rPr>
          <w:rtl w:val="0"/>
        </w:rPr>
        <w:t xml:space="preserve"> a členové </w:t>
      </w:r>
      <w:hyperlink r:id="rId8">
        <w:r w:rsidDel="00000000" w:rsidR="00000000" w:rsidRPr="00000000">
          <w:rPr>
            <w:u w:val="single"/>
            <w:rtl w:val="0"/>
          </w:rPr>
          <w:t xml:space="preserve">Správní rady</w:t>
        </w:r>
      </w:hyperlink>
      <w:r w:rsidDel="00000000" w:rsidR="00000000" w:rsidRPr="00000000">
        <w:rPr>
          <w:rtl w:val="0"/>
        </w:rPr>
        <w:t xml:space="preserve"> iniciativy tranzit.cz.</w:t>
        <w:br w:type="textWrapping"/>
        <w:br w:type="textWrapping"/>
        <w:t xml:space="preserve">Projekt Bienále Ve věci umění / Matter of Art zastřešuje mezinárodní přehlídku současného umění konanou jednou za dva roky, a také dlouhodobé aktivity platformy, která kriticky reflektuje samotný institucionální formát bienále v kontextu střední a východní Evropy. Děje se tak ve vztahu ke globálnímu umění a k aktuálním společenským, politickým a ekonomickým souvislostem. První ročník bienále uspořádal tranzit.cz v roce 2020 v Praze ve spolupráci s Galerií hlavního města Prahy. Na výstavě se představilo více než 40 umělkyní a umělců z Česka, Německa, Velké Británie, Francie, USA, Indonésie, Vietnamu, Ukrajiny, Slovenska, Srbska, Slovinska, Litvy a z dalších zemí. Koncepce výstavy byla zaměřena na často přehlížená témata péče a empatie a s ambicí zprostředkování odlišných životních zkušeností jazykem současného umění. Bienále Ve věci umění je zakládajícím členem Aliance východoevropských bienále (EEBA) a řídí se kodexem Feministické (umělecké) instituce.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Bienále Ve věci umění pořádá tranzit.cz. Hlavním partnerem iniciativy pro současné umění tranzit.cz je nadace ERSTE. Aktivity bienále Ve věci umění a tranzit.cz jsou dlouhodobě podporovány granty Ministerstva kultury České republiky a Magistrátu hlavního města Prahy.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Kontakt</w:t>
      </w:r>
    </w:p>
    <w:p w:rsidR="00000000" w:rsidDel="00000000" w:rsidP="00000000" w:rsidRDefault="00000000" w:rsidRPr="00000000" w14:paraId="00000011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/>
      </w:pPr>
      <w:r w:rsidDel="00000000" w:rsidR="00000000" w:rsidRPr="00000000">
        <w:rPr>
          <w:b w:val="1"/>
          <w:rtl w:val="0"/>
        </w:rPr>
        <w:t xml:space="preserve">Max Dvořák </w:t>
      </w:r>
      <w:r w:rsidDel="00000000" w:rsidR="00000000" w:rsidRPr="00000000">
        <w:rPr>
          <w:rtl w:val="0"/>
        </w:rPr>
        <w:t xml:space="preserve">| Press &amp; komunikace</w:t>
      </w:r>
    </w:p>
    <w:p w:rsidR="00000000" w:rsidDel="00000000" w:rsidP="00000000" w:rsidRDefault="00000000" w:rsidRPr="00000000" w14:paraId="00000013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+420606381616</w:t>
      </w:r>
    </w:p>
    <w:p w:rsidR="00000000" w:rsidDel="00000000" w:rsidP="00000000" w:rsidRDefault="00000000" w:rsidRPr="00000000" w14:paraId="00000014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press@matterof.art</w:t>
      </w:r>
    </w:p>
    <w:p w:rsidR="00000000" w:rsidDel="00000000" w:rsidP="00000000" w:rsidRDefault="00000000" w:rsidRPr="00000000" w14:paraId="00000015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Odkazy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Bienále Ve věci umění / Matter of Art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u w:val="single"/>
        </w:rPr>
      </w:pPr>
      <w:hyperlink r:id="rId9">
        <w:r w:rsidDel="00000000" w:rsidR="00000000" w:rsidRPr="00000000">
          <w:rPr>
            <w:u w:val="single"/>
            <w:rtl w:val="0"/>
          </w:rPr>
          <w:t xml:space="preserve">Webové stránky www.matterof.art</w:t>
        </w:r>
      </w:hyperlink>
      <w:r w:rsidDel="00000000" w:rsidR="00000000" w:rsidRPr="00000000">
        <w:fldChar w:fldCharType="begin"/>
        <w:instrText xml:space="preserve"> HYPERLINK "http://www.matterof.art/"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both"/>
        <w:rPr/>
      </w:pPr>
      <w:r w:rsidDel="00000000" w:rsidR="00000000" w:rsidRPr="00000000">
        <w:fldChar w:fldCharType="end"/>
      </w:r>
      <w:hyperlink r:id="rId10">
        <w:r w:rsidDel="00000000" w:rsidR="00000000" w:rsidRPr="00000000">
          <w:rPr>
            <w:u w:val="single"/>
            <w:rtl w:val="0"/>
          </w:rPr>
          <w:t xml:space="preserve">Ve věci umění na Instagramu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/>
      </w:pPr>
      <w:hyperlink r:id="rId11">
        <w:r w:rsidDel="00000000" w:rsidR="00000000" w:rsidRPr="00000000">
          <w:rPr>
            <w:u w:val="single"/>
            <w:rtl w:val="0"/>
          </w:rPr>
          <w:t xml:space="preserve">Ve věci umění na Facebooku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tranzit.cz</w:t>
      </w:r>
      <w:r w:rsidDel="00000000" w:rsidR="00000000" w:rsidRPr="00000000">
        <w:rPr>
          <w:rtl w:val="0"/>
        </w:rPr>
        <w:br w:type="textWrapping"/>
      </w:r>
      <w:hyperlink r:id="rId12">
        <w:r w:rsidDel="00000000" w:rsidR="00000000" w:rsidRPr="00000000">
          <w:rPr>
            <w:u w:val="single"/>
            <w:rtl w:val="0"/>
          </w:rPr>
          <w:t xml:space="preserve">Webové stránky tranzit.cz</w:t>
        </w:r>
      </w:hyperlink>
      <w:r w:rsidDel="00000000" w:rsidR="00000000" w:rsidRPr="00000000">
        <w:rPr>
          <w:rtl w:val="0"/>
        </w:rPr>
        <w:br w:type="textWrapping"/>
      </w:r>
      <w:hyperlink r:id="rId13">
        <w:r w:rsidDel="00000000" w:rsidR="00000000" w:rsidRPr="00000000">
          <w:rPr>
            <w:u w:val="single"/>
            <w:rtl w:val="0"/>
          </w:rPr>
          <w:t xml:space="preserve">tranzit.cz na Instagramu</w:t>
        </w:r>
      </w:hyperlink>
      <w:r w:rsidDel="00000000" w:rsidR="00000000" w:rsidRPr="00000000">
        <w:rPr>
          <w:rtl w:val="0"/>
        </w:rPr>
        <w:br w:type="textWrapping"/>
      </w:r>
      <w:hyperlink r:id="rId14">
        <w:r w:rsidDel="00000000" w:rsidR="00000000" w:rsidRPr="00000000">
          <w:rPr>
            <w:u w:val="single"/>
            <w:rtl w:val="0"/>
          </w:rPr>
          <w:t xml:space="preserve">tranzit.cz na Facebooku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Feministická (umělecká) instituce</w:t>
      </w:r>
      <w:r w:rsidDel="00000000" w:rsidR="00000000" w:rsidRPr="00000000">
        <w:rPr>
          <w:rtl w:val="0"/>
        </w:rPr>
        <w:br w:type="textWrapping"/>
      </w:r>
      <w:hyperlink r:id="rId15">
        <w:r w:rsidDel="00000000" w:rsidR="00000000" w:rsidRPr="00000000">
          <w:rPr>
            <w:u w:val="single"/>
            <w:rtl w:val="0"/>
          </w:rPr>
          <w:t xml:space="preserve">Webové stránky projektu</w:t>
        </w:r>
      </w:hyperlink>
      <w:r w:rsidDel="00000000" w:rsidR="00000000" w:rsidRPr="00000000">
        <w:rPr>
          <w:b w:val="1"/>
          <w:rtl w:val="0"/>
        </w:rPr>
        <w:br w:type="textWrapping"/>
        <w:br w:type="textWrapping"/>
        <w:t xml:space="preserve">East Europe Biennial Alliance</w:t>
        <w:br w:type="textWrapping"/>
      </w:r>
      <w:hyperlink r:id="rId16">
        <w:r w:rsidDel="00000000" w:rsidR="00000000" w:rsidRPr="00000000">
          <w:rPr>
            <w:u w:val="single"/>
            <w:rtl w:val="0"/>
          </w:rPr>
          <w:t xml:space="preserve">Webové stránky projektu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4" w:w="11909" w:orient="portrait"/>
      <w:pgMar w:bottom="1440" w:top="1440" w:left="1440" w:right="1440" w:header="285" w:footer="3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ind w:left="-1133.8582677165355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left="-1133.8582677165355" w:firstLine="0"/>
      <w:rPr>
        <w:b w:val="1"/>
      </w:rPr>
    </w:pPr>
    <w:r w:rsidDel="00000000" w:rsidR="00000000" w:rsidRPr="00000000">
      <w:rPr>
        <w:b w:val="1"/>
        <w:rtl w:val="0"/>
      </w:rPr>
      <w:t xml:space="preserve">info@matterof.art</w:t>
      <w:tab/>
      <w:tab/>
      <w:t xml:space="preserve">matterof.art</w:t>
      <w:tab/>
      <w:tab/>
      <w:t xml:space="preserve">Dittrichova 13/337</w:t>
      <w:br w:type="textWrapping"/>
      <w:t xml:space="preserve">office.cz@tranzit.org</w:t>
      <w:tab/>
      <w:t xml:space="preserve">cz.tranzit.org</w:t>
      <w:tab/>
      <w:tab/>
      <w:t xml:space="preserve">120 00 Prague, Czech Republic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ind w:left="-1133.8582677165355" w:right="-1032.9921259842508" w:firstLine="0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Bienále Ve věci umění Praha</w:t>
    </w:r>
    <w:r w:rsidDel="00000000" w:rsidR="00000000" w:rsidRPr="00000000">
      <w:rPr>
        <w:b w:val="1"/>
        <w:sz w:val="30"/>
        <w:szCs w:val="30"/>
        <w:rtl w:val="0"/>
      </w:rPr>
      <w:t xml:space="preserve">                        </w:t>
    </w:r>
    <w:r w:rsidDel="00000000" w:rsidR="00000000" w:rsidRPr="00000000">
      <w:rPr>
        <w:b w:val="1"/>
        <w:sz w:val="26"/>
        <w:szCs w:val="26"/>
        <w:rtl w:val="0"/>
      </w:rPr>
      <w:t xml:space="preserve">Biennale Matter of Art Prague</w:t>
    </w:r>
  </w:p>
  <w:p w:rsidR="00000000" w:rsidDel="00000000" w:rsidP="00000000" w:rsidRDefault="00000000" w:rsidRPr="00000000" w14:paraId="00000023">
    <w:pPr>
      <w:ind w:left="-1275.5905511811022" w:right="-1174.7244094488178" w:firstLine="0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</w:rPr>
      <w:drawing>
        <wp:inline distB="114300" distT="114300" distL="114300" distR="114300">
          <wp:extent cx="7243763" cy="83026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3763" cy="830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-1275.5905511811022" w:right="-1174.7244094488178" w:firstLine="0"/>
      <w:rPr>
        <w:b w:val="1"/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983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83A2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acebook.com/biennalematterofart" TargetMode="External"/><Relationship Id="rId10" Type="http://schemas.openxmlformats.org/officeDocument/2006/relationships/hyperlink" Target="http://www.instagram.com/matterofart" TargetMode="External"/><Relationship Id="rId13" Type="http://schemas.openxmlformats.org/officeDocument/2006/relationships/hyperlink" Target="https://www.instagram.com/tranzit.cz/" TargetMode="External"/><Relationship Id="rId12" Type="http://schemas.openxmlformats.org/officeDocument/2006/relationships/hyperlink" Target="http://cz.tranzit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tterof.art" TargetMode="External"/><Relationship Id="rId15" Type="http://schemas.openxmlformats.org/officeDocument/2006/relationships/hyperlink" Target="http://feministinstitution.org/" TargetMode="External"/><Relationship Id="rId14" Type="http://schemas.openxmlformats.org/officeDocument/2006/relationships/hyperlink" Target="https://www.facebook.com/cztranzitorg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eeba.art/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://cz.tranzit.org/cz/lide/t%C3%BDm/" TargetMode="External"/><Relationship Id="rId8" Type="http://schemas.openxmlformats.org/officeDocument/2006/relationships/hyperlink" Target="http://cz.tranzit.org/cz/lide/spr%C3%A1vn%C3%AD+rad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rhPfIhOE5xokNB8km/Z8dtlJQ==">AMUW2mVrXiGPHXxRWKst0znFe5pLwuWXVLH6hnULC+MssHW4+raJWG6jm3aF/P6AbrFVZiDXMPb2WT7OPf6i0EMm9ERF+0BMX5gZu+AjCRIbGgbyE/7+41U=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2021-03-09T20:32:00Z</dcterms:created>
</cp:coreProperties>
</file>